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3C50" w14:textId="77777777" w:rsidR="00A32827" w:rsidRPr="00412640" w:rsidRDefault="00A32827" w:rsidP="00A32827">
      <w:pPr>
        <w:tabs>
          <w:tab w:val="left" w:pos="426"/>
        </w:tabs>
        <w:spacing w:after="0" w:line="240" w:lineRule="auto"/>
        <w:ind w:left="567" w:right="-1"/>
        <w:jc w:val="center"/>
        <w:rPr>
          <w:rFonts w:ascii="Times New Roman" w:hAnsi="Times New Roman"/>
          <w:sz w:val="24"/>
          <w:szCs w:val="24"/>
        </w:rPr>
      </w:pPr>
      <w:r w:rsidRPr="00412640">
        <w:rPr>
          <w:rFonts w:ascii="Times New Roman" w:hAnsi="Times New Roman"/>
          <w:sz w:val="24"/>
          <w:szCs w:val="24"/>
        </w:rPr>
        <w:t xml:space="preserve">Предварительная повестка очередного </w:t>
      </w:r>
      <w:r>
        <w:rPr>
          <w:rFonts w:ascii="Times New Roman" w:hAnsi="Times New Roman"/>
          <w:sz w:val="24"/>
          <w:szCs w:val="24"/>
        </w:rPr>
        <w:t xml:space="preserve">очного </w:t>
      </w:r>
      <w:r w:rsidRPr="00412640">
        <w:rPr>
          <w:rFonts w:ascii="Times New Roman" w:hAnsi="Times New Roman"/>
          <w:sz w:val="24"/>
          <w:szCs w:val="24"/>
        </w:rPr>
        <w:t>Общего собрания членов</w:t>
      </w:r>
    </w:p>
    <w:p w14:paraId="14569AD0" w14:textId="77777777" w:rsidR="00A32827" w:rsidRPr="00412640" w:rsidRDefault="00A32827" w:rsidP="00A32827">
      <w:pPr>
        <w:tabs>
          <w:tab w:val="left" w:pos="426"/>
        </w:tabs>
        <w:spacing w:after="0" w:line="240" w:lineRule="auto"/>
        <w:ind w:left="567" w:right="-1"/>
        <w:jc w:val="center"/>
        <w:rPr>
          <w:rFonts w:ascii="Times New Roman" w:hAnsi="Times New Roman"/>
          <w:sz w:val="24"/>
          <w:szCs w:val="24"/>
        </w:rPr>
      </w:pPr>
      <w:r w:rsidRPr="00412640">
        <w:rPr>
          <w:rFonts w:ascii="Times New Roman" w:hAnsi="Times New Roman"/>
          <w:sz w:val="24"/>
          <w:szCs w:val="24"/>
        </w:rPr>
        <w:t xml:space="preserve">Союза </w:t>
      </w:r>
      <w:r w:rsidRPr="00412640">
        <w:rPr>
          <w:rFonts w:ascii="Times New Roman" w:eastAsia="Times New Roman" w:hAnsi="Times New Roman"/>
          <w:sz w:val="24"/>
          <w:szCs w:val="24"/>
          <w:lang w:eastAsia="ru-RU"/>
        </w:rPr>
        <w:t xml:space="preserve">«СРО </w:t>
      </w:r>
      <w:r w:rsidRPr="00412640">
        <w:rPr>
          <w:rFonts w:ascii="Times New Roman" w:hAnsi="Times New Roman"/>
          <w:sz w:val="24"/>
          <w:szCs w:val="24"/>
        </w:rPr>
        <w:t xml:space="preserve">«Дорожники и строители Алтая» </w:t>
      </w:r>
    </w:p>
    <w:p w14:paraId="597DD78E" w14:textId="77777777" w:rsidR="00A32827" w:rsidRPr="00412640" w:rsidRDefault="00A32827" w:rsidP="00A32827">
      <w:pPr>
        <w:tabs>
          <w:tab w:val="left" w:pos="426"/>
        </w:tabs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14:paraId="4BC3530E" w14:textId="49B64D92" w:rsidR="00A32827" w:rsidRPr="00412640" w:rsidRDefault="002D51B8" w:rsidP="00A32827">
      <w:pPr>
        <w:tabs>
          <w:tab w:val="left" w:pos="426"/>
          <w:tab w:val="left" w:pos="7655"/>
        </w:tabs>
        <w:spacing w:after="0" w:line="240" w:lineRule="auto"/>
        <w:ind w:left="567"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Пятнадцатое апреля </w:t>
      </w:r>
      <w:r w:rsidR="00A32827" w:rsidRPr="00412640">
        <w:rPr>
          <w:rFonts w:ascii="Times New Roman" w:hAnsi="Times New Roman"/>
          <w:sz w:val="24"/>
          <w:szCs w:val="24"/>
        </w:rPr>
        <w:t xml:space="preserve">две тысячи </w:t>
      </w:r>
      <w:r w:rsidR="00A32827">
        <w:rPr>
          <w:rFonts w:ascii="Times New Roman" w:hAnsi="Times New Roman"/>
          <w:sz w:val="24"/>
          <w:szCs w:val="24"/>
        </w:rPr>
        <w:t xml:space="preserve">двадцать </w:t>
      </w:r>
      <w:r>
        <w:rPr>
          <w:rFonts w:ascii="Times New Roman" w:hAnsi="Times New Roman"/>
          <w:sz w:val="24"/>
          <w:szCs w:val="24"/>
        </w:rPr>
        <w:t xml:space="preserve">пятого </w:t>
      </w:r>
      <w:r w:rsidR="00A32827" w:rsidRPr="00412640">
        <w:rPr>
          <w:rFonts w:ascii="Times New Roman" w:hAnsi="Times New Roman"/>
          <w:sz w:val="24"/>
          <w:szCs w:val="24"/>
        </w:rPr>
        <w:t>года.</w:t>
      </w:r>
    </w:p>
    <w:p w14:paraId="1F560C37" w14:textId="77777777" w:rsidR="00A32827" w:rsidRPr="00412640" w:rsidRDefault="00A32827" w:rsidP="00A32827">
      <w:pPr>
        <w:tabs>
          <w:tab w:val="left" w:pos="426"/>
          <w:tab w:val="left" w:pos="7655"/>
        </w:tabs>
        <w:spacing w:after="0" w:line="240" w:lineRule="auto"/>
        <w:ind w:left="567" w:right="-1"/>
        <w:jc w:val="center"/>
        <w:rPr>
          <w:rFonts w:ascii="Times New Roman" w:hAnsi="Times New Roman"/>
          <w:sz w:val="24"/>
          <w:szCs w:val="24"/>
        </w:rPr>
      </w:pPr>
    </w:p>
    <w:p w14:paraId="431F6270" w14:textId="35733059" w:rsidR="00A32827" w:rsidRDefault="00A32827" w:rsidP="00A32827">
      <w:pPr>
        <w:pStyle w:val="a7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bookmarkStart w:id="0" w:name="_Hlk130483293"/>
      <w:r w:rsidRPr="00412640">
        <w:rPr>
          <w:rFonts w:ascii="Times New Roman" w:hAnsi="Times New Roman"/>
          <w:sz w:val="24"/>
          <w:szCs w:val="24"/>
        </w:rPr>
        <w:t xml:space="preserve">Отчет Правления о работе за </w:t>
      </w:r>
      <w:r>
        <w:rPr>
          <w:rFonts w:ascii="Times New Roman" w:hAnsi="Times New Roman"/>
          <w:sz w:val="24"/>
          <w:szCs w:val="24"/>
        </w:rPr>
        <w:t>2024</w:t>
      </w:r>
      <w:r w:rsidRPr="00412640">
        <w:rPr>
          <w:rFonts w:ascii="Times New Roman" w:hAnsi="Times New Roman"/>
          <w:sz w:val="24"/>
          <w:szCs w:val="24"/>
        </w:rPr>
        <w:t xml:space="preserve"> год.</w:t>
      </w:r>
    </w:p>
    <w:p w14:paraId="26102EF7" w14:textId="77777777" w:rsidR="00A32827" w:rsidRPr="00412640" w:rsidRDefault="00A32827" w:rsidP="00A32827">
      <w:pPr>
        <w:pStyle w:val="a7"/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5E6901F" w14:textId="2838ADED" w:rsidR="00A32827" w:rsidRDefault="00A32827" w:rsidP="00A32827">
      <w:pPr>
        <w:pStyle w:val="a7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412640">
        <w:rPr>
          <w:rFonts w:ascii="Times New Roman" w:hAnsi="Times New Roman"/>
          <w:sz w:val="24"/>
          <w:szCs w:val="24"/>
        </w:rPr>
        <w:t xml:space="preserve">Отчет Генерального директора о работе за </w:t>
      </w:r>
      <w:r>
        <w:rPr>
          <w:rFonts w:ascii="Times New Roman" w:hAnsi="Times New Roman"/>
          <w:sz w:val="24"/>
          <w:szCs w:val="24"/>
        </w:rPr>
        <w:t xml:space="preserve">2024 </w:t>
      </w:r>
      <w:r w:rsidRPr="00412640">
        <w:rPr>
          <w:rFonts w:ascii="Times New Roman" w:hAnsi="Times New Roman"/>
          <w:sz w:val="24"/>
          <w:szCs w:val="24"/>
        </w:rPr>
        <w:t>год.</w:t>
      </w:r>
    </w:p>
    <w:p w14:paraId="5DBF0371" w14:textId="77777777" w:rsidR="00A32827" w:rsidRPr="00A32827" w:rsidRDefault="00A32827" w:rsidP="00A32827">
      <w:pPr>
        <w:pStyle w:val="a7"/>
        <w:rPr>
          <w:rFonts w:ascii="Times New Roman" w:hAnsi="Times New Roman"/>
          <w:sz w:val="24"/>
          <w:szCs w:val="24"/>
        </w:rPr>
      </w:pPr>
    </w:p>
    <w:p w14:paraId="26182D8A" w14:textId="77777777" w:rsidR="00A32827" w:rsidRDefault="00A32827" w:rsidP="00A32827">
      <w:pPr>
        <w:pStyle w:val="a7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567" w:right="-1" w:firstLine="0"/>
        <w:jc w:val="both"/>
        <w:rPr>
          <w:rFonts w:ascii="Times New Roman" w:hAnsi="Times New Roman"/>
          <w:sz w:val="24"/>
          <w:szCs w:val="24"/>
        </w:rPr>
      </w:pPr>
      <w:bookmarkStart w:id="1" w:name="_Hlk101540319"/>
      <w:r w:rsidRPr="000E29E6">
        <w:rPr>
          <w:rFonts w:ascii="Times New Roman" w:hAnsi="Times New Roman"/>
          <w:sz w:val="24"/>
          <w:szCs w:val="24"/>
        </w:rPr>
        <w:t>Утверждение внутренних документов Союза</w:t>
      </w:r>
      <w:r>
        <w:rPr>
          <w:rFonts w:ascii="Times New Roman" w:hAnsi="Times New Roman"/>
          <w:sz w:val="24"/>
          <w:szCs w:val="24"/>
        </w:rPr>
        <w:t>.</w:t>
      </w:r>
    </w:p>
    <w:p w14:paraId="0897C421" w14:textId="77777777" w:rsidR="00A32827" w:rsidRDefault="00A32827" w:rsidP="00A32827">
      <w:pPr>
        <w:pStyle w:val="a7"/>
        <w:tabs>
          <w:tab w:val="left" w:pos="284"/>
          <w:tab w:val="left" w:pos="567"/>
        </w:tabs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14:paraId="6EFE36B0" w14:textId="77777777" w:rsidR="00A32827" w:rsidRDefault="00A32827" w:rsidP="00A32827">
      <w:pPr>
        <w:pStyle w:val="a7"/>
        <w:numPr>
          <w:ilvl w:val="0"/>
          <w:numId w:val="2"/>
        </w:numPr>
        <w:tabs>
          <w:tab w:val="left" w:pos="284"/>
          <w:tab w:val="left" w:pos="1418"/>
        </w:tabs>
        <w:spacing w:after="0" w:line="240" w:lineRule="auto"/>
        <w:ind w:left="1418" w:right="-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Устав;</w:t>
      </w:r>
    </w:p>
    <w:p w14:paraId="414BD3EB" w14:textId="7E1B0E3D" w:rsidR="00A32827" w:rsidRDefault="00A32827" w:rsidP="00A32827">
      <w:pPr>
        <w:pStyle w:val="a7"/>
        <w:numPr>
          <w:ilvl w:val="0"/>
          <w:numId w:val="2"/>
        </w:numPr>
        <w:tabs>
          <w:tab w:val="left" w:pos="284"/>
          <w:tab w:val="left" w:pos="1418"/>
        </w:tabs>
        <w:spacing w:after="0" w:line="240" w:lineRule="auto"/>
        <w:ind w:left="1418" w:right="-1" w:firstLine="0"/>
        <w:jc w:val="both"/>
        <w:rPr>
          <w:rFonts w:ascii="Times New Roman" w:hAnsi="Times New Roman"/>
          <w:sz w:val="24"/>
          <w:szCs w:val="24"/>
        </w:rPr>
      </w:pPr>
      <w:r w:rsidRPr="00854A67">
        <w:rPr>
          <w:rFonts w:ascii="Times New Roman" w:hAnsi="Times New Roman"/>
          <w:sz w:val="24"/>
          <w:szCs w:val="24"/>
        </w:rPr>
        <w:t>Положение о членстве в Союзе «СРО «Дорожники и строители Алтая»;</w:t>
      </w:r>
    </w:p>
    <w:p w14:paraId="54297AA4" w14:textId="3B2D1F26" w:rsidR="00A32827" w:rsidRPr="00854A67" w:rsidRDefault="00A32827" w:rsidP="00A32827">
      <w:pPr>
        <w:pStyle w:val="a7"/>
        <w:numPr>
          <w:ilvl w:val="0"/>
          <w:numId w:val="2"/>
        </w:numPr>
        <w:tabs>
          <w:tab w:val="left" w:pos="284"/>
          <w:tab w:val="left" w:pos="1418"/>
        </w:tabs>
        <w:spacing w:after="0" w:line="240" w:lineRule="auto"/>
        <w:ind w:left="1418" w:right="-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о Правлении Союза </w:t>
      </w:r>
      <w:r w:rsidRPr="00854A67">
        <w:rPr>
          <w:rFonts w:ascii="Times New Roman" w:hAnsi="Times New Roman"/>
          <w:sz w:val="24"/>
          <w:szCs w:val="24"/>
        </w:rPr>
        <w:t>«Саморегулируемой организации «Дорожники и строители Алтая»</w:t>
      </w:r>
      <w:r>
        <w:rPr>
          <w:rFonts w:ascii="Times New Roman" w:hAnsi="Times New Roman"/>
          <w:sz w:val="24"/>
          <w:szCs w:val="24"/>
        </w:rPr>
        <w:t>;</w:t>
      </w:r>
    </w:p>
    <w:p w14:paraId="5885309D" w14:textId="77777777" w:rsidR="00A32827" w:rsidRPr="00854A67" w:rsidRDefault="00A32827" w:rsidP="00A32827">
      <w:pPr>
        <w:pStyle w:val="a7"/>
        <w:numPr>
          <w:ilvl w:val="0"/>
          <w:numId w:val="2"/>
        </w:numPr>
        <w:tabs>
          <w:tab w:val="left" w:pos="284"/>
          <w:tab w:val="left" w:pos="1418"/>
        </w:tabs>
        <w:spacing w:after="0" w:line="240" w:lineRule="auto"/>
        <w:ind w:left="1418" w:right="-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о порядке ведения реестра членов Союза </w:t>
      </w:r>
      <w:r w:rsidRPr="00854A67">
        <w:rPr>
          <w:rFonts w:ascii="Times New Roman" w:hAnsi="Times New Roman"/>
          <w:sz w:val="24"/>
          <w:szCs w:val="24"/>
        </w:rPr>
        <w:t>«Саморегулируемой организации «Дорожники и строители Алтая»</w:t>
      </w:r>
      <w:r>
        <w:rPr>
          <w:rFonts w:ascii="Times New Roman" w:hAnsi="Times New Roman"/>
          <w:sz w:val="24"/>
          <w:szCs w:val="24"/>
        </w:rPr>
        <w:t>;</w:t>
      </w:r>
    </w:p>
    <w:p w14:paraId="150DC57A" w14:textId="2FC2A5CC" w:rsidR="00A32827" w:rsidRDefault="00A32827" w:rsidP="00A32827">
      <w:pPr>
        <w:pStyle w:val="a7"/>
        <w:numPr>
          <w:ilvl w:val="0"/>
          <w:numId w:val="2"/>
        </w:numPr>
        <w:tabs>
          <w:tab w:val="left" w:pos="284"/>
          <w:tab w:val="left" w:pos="1418"/>
        </w:tabs>
        <w:spacing w:after="0" w:line="240" w:lineRule="auto"/>
        <w:ind w:left="1418" w:right="-1" w:firstLine="0"/>
        <w:jc w:val="both"/>
        <w:rPr>
          <w:rFonts w:ascii="Times New Roman" w:hAnsi="Times New Roman"/>
          <w:sz w:val="24"/>
          <w:szCs w:val="24"/>
        </w:rPr>
      </w:pPr>
      <w:r w:rsidRPr="00854A67">
        <w:rPr>
          <w:rFonts w:ascii="Times New Roman" w:hAnsi="Times New Roman"/>
          <w:sz w:val="24"/>
          <w:szCs w:val="24"/>
        </w:rPr>
        <w:t>Положение о компенсационном фонде возмещения вреда Союза «Саморегулируемой организации «Дорожники и строители Алтая»;</w:t>
      </w:r>
    </w:p>
    <w:p w14:paraId="4C5D8A66" w14:textId="77777777" w:rsidR="00A32827" w:rsidRPr="00854A67" w:rsidRDefault="00A32827" w:rsidP="00A32827">
      <w:pPr>
        <w:pStyle w:val="a7"/>
        <w:numPr>
          <w:ilvl w:val="0"/>
          <w:numId w:val="2"/>
        </w:numPr>
        <w:tabs>
          <w:tab w:val="left" w:pos="284"/>
          <w:tab w:val="left" w:pos="1418"/>
        </w:tabs>
        <w:spacing w:after="0" w:line="240" w:lineRule="auto"/>
        <w:ind w:left="1418" w:right="-1" w:firstLine="0"/>
        <w:jc w:val="both"/>
        <w:rPr>
          <w:rFonts w:ascii="Times New Roman" w:hAnsi="Times New Roman"/>
          <w:sz w:val="24"/>
          <w:szCs w:val="24"/>
        </w:rPr>
      </w:pPr>
      <w:r w:rsidRPr="00854A67">
        <w:rPr>
          <w:rFonts w:ascii="Times New Roman" w:hAnsi="Times New Roman"/>
          <w:sz w:val="24"/>
          <w:szCs w:val="24"/>
        </w:rPr>
        <w:t>Положение о компенсационном фонде обеспечения договорных обязательств Союза «Саморегулируемой организации «Дорожники и строители Алтая»;</w:t>
      </w:r>
    </w:p>
    <w:p w14:paraId="3B9343EC" w14:textId="77777777" w:rsidR="00A32827" w:rsidRDefault="00A32827" w:rsidP="00A32827">
      <w:pPr>
        <w:pStyle w:val="a7"/>
        <w:numPr>
          <w:ilvl w:val="0"/>
          <w:numId w:val="2"/>
        </w:numPr>
        <w:tabs>
          <w:tab w:val="left" w:pos="284"/>
          <w:tab w:val="left" w:pos="1418"/>
        </w:tabs>
        <w:spacing w:after="0" w:line="240" w:lineRule="auto"/>
        <w:ind w:left="1418" w:right="-1" w:firstLine="0"/>
        <w:jc w:val="both"/>
        <w:rPr>
          <w:rFonts w:ascii="Times New Roman" w:hAnsi="Times New Roman"/>
          <w:sz w:val="24"/>
          <w:szCs w:val="24"/>
        </w:rPr>
      </w:pPr>
      <w:r w:rsidRPr="00854A67">
        <w:rPr>
          <w:rFonts w:ascii="Times New Roman" w:hAnsi="Times New Roman"/>
          <w:sz w:val="24"/>
          <w:szCs w:val="24"/>
        </w:rPr>
        <w:t>Приложение №1 к Положению о компенсационном фонде обеспечения договорных обязательств Союза «Саморегулируемой организации «Дорожники и строители Алтая»</w:t>
      </w:r>
    </w:p>
    <w:p w14:paraId="1BA1788C" w14:textId="77777777" w:rsidR="00A32827" w:rsidRPr="000E29E6" w:rsidRDefault="00A32827" w:rsidP="00A32827">
      <w:pPr>
        <w:pStyle w:val="a7"/>
        <w:tabs>
          <w:tab w:val="left" w:pos="284"/>
          <w:tab w:val="left" w:pos="1418"/>
        </w:tabs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bookmarkEnd w:id="1"/>
    <w:p w14:paraId="1C9A5519" w14:textId="047C7DF8" w:rsidR="00A32827" w:rsidRDefault="00A32827" w:rsidP="00A32827">
      <w:pPr>
        <w:pStyle w:val="a7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567" w:right="-1" w:firstLine="0"/>
        <w:jc w:val="both"/>
        <w:rPr>
          <w:rFonts w:ascii="Times New Roman" w:hAnsi="Times New Roman"/>
          <w:sz w:val="24"/>
          <w:szCs w:val="24"/>
        </w:rPr>
      </w:pPr>
      <w:r w:rsidRPr="00E051DF">
        <w:rPr>
          <w:rFonts w:ascii="Times New Roman" w:hAnsi="Times New Roman"/>
          <w:sz w:val="24"/>
          <w:szCs w:val="24"/>
        </w:rPr>
        <w:t xml:space="preserve">Внесение изменений в смету доходов и расходов на </w:t>
      </w:r>
      <w:r>
        <w:rPr>
          <w:rFonts w:ascii="Times New Roman" w:hAnsi="Times New Roman"/>
          <w:sz w:val="24"/>
          <w:szCs w:val="24"/>
        </w:rPr>
        <w:t>2024</w:t>
      </w:r>
      <w:r w:rsidRPr="00E051DF">
        <w:rPr>
          <w:rFonts w:ascii="Times New Roman" w:hAnsi="Times New Roman"/>
          <w:sz w:val="24"/>
          <w:szCs w:val="24"/>
        </w:rPr>
        <w:t xml:space="preserve"> год.</w:t>
      </w:r>
    </w:p>
    <w:p w14:paraId="67BF696F" w14:textId="77777777" w:rsidR="00A32827" w:rsidRDefault="00A32827" w:rsidP="00A32827">
      <w:pPr>
        <w:pStyle w:val="a7"/>
        <w:tabs>
          <w:tab w:val="left" w:pos="284"/>
          <w:tab w:val="left" w:pos="567"/>
        </w:tabs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14:paraId="353CC0DC" w14:textId="16D56107" w:rsidR="00A32827" w:rsidRDefault="00A32827" w:rsidP="00A32827">
      <w:pPr>
        <w:pStyle w:val="a7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567" w:right="-1" w:firstLine="0"/>
        <w:jc w:val="both"/>
        <w:rPr>
          <w:rFonts w:ascii="Times New Roman" w:hAnsi="Times New Roman"/>
          <w:sz w:val="24"/>
          <w:szCs w:val="24"/>
        </w:rPr>
      </w:pPr>
      <w:r w:rsidRPr="00412640">
        <w:rPr>
          <w:rFonts w:ascii="Times New Roman" w:hAnsi="Times New Roman"/>
          <w:sz w:val="24"/>
          <w:szCs w:val="24"/>
        </w:rPr>
        <w:t xml:space="preserve">Утверждение исполнительной сметы доходов и расходов за </w:t>
      </w:r>
      <w:r>
        <w:rPr>
          <w:rFonts w:ascii="Times New Roman" w:hAnsi="Times New Roman"/>
          <w:sz w:val="24"/>
          <w:szCs w:val="24"/>
        </w:rPr>
        <w:t>2024</w:t>
      </w:r>
      <w:r w:rsidRPr="00412640">
        <w:rPr>
          <w:rFonts w:ascii="Times New Roman" w:hAnsi="Times New Roman"/>
          <w:sz w:val="24"/>
          <w:szCs w:val="24"/>
        </w:rPr>
        <w:t xml:space="preserve"> год.</w:t>
      </w:r>
    </w:p>
    <w:p w14:paraId="76BF8339" w14:textId="77777777" w:rsidR="00A32827" w:rsidRPr="007D7689" w:rsidRDefault="00A32827" w:rsidP="00A32827">
      <w:pPr>
        <w:pStyle w:val="a7"/>
        <w:rPr>
          <w:rFonts w:ascii="Times New Roman" w:hAnsi="Times New Roman"/>
          <w:sz w:val="24"/>
          <w:szCs w:val="24"/>
        </w:rPr>
      </w:pPr>
    </w:p>
    <w:p w14:paraId="2C1A109A" w14:textId="528C6E21" w:rsidR="00A32827" w:rsidRDefault="00A32827" w:rsidP="00A32827">
      <w:pPr>
        <w:pStyle w:val="a7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567" w:right="-1" w:firstLine="0"/>
        <w:jc w:val="both"/>
        <w:rPr>
          <w:rFonts w:ascii="Times New Roman" w:hAnsi="Times New Roman"/>
          <w:sz w:val="24"/>
          <w:szCs w:val="24"/>
        </w:rPr>
      </w:pPr>
      <w:r w:rsidRPr="00412640">
        <w:rPr>
          <w:rFonts w:ascii="Times New Roman" w:hAnsi="Times New Roman"/>
          <w:sz w:val="24"/>
          <w:szCs w:val="24"/>
        </w:rPr>
        <w:t xml:space="preserve">Утверждение аудиторской организации и аудиторского заключения за </w:t>
      </w:r>
      <w:r>
        <w:rPr>
          <w:rFonts w:ascii="Times New Roman" w:hAnsi="Times New Roman"/>
          <w:sz w:val="24"/>
          <w:szCs w:val="24"/>
        </w:rPr>
        <w:t>2024</w:t>
      </w:r>
      <w:r w:rsidRPr="00412640">
        <w:rPr>
          <w:rFonts w:ascii="Times New Roman" w:hAnsi="Times New Roman"/>
          <w:sz w:val="24"/>
          <w:szCs w:val="24"/>
        </w:rPr>
        <w:t xml:space="preserve"> год.</w:t>
      </w:r>
    </w:p>
    <w:p w14:paraId="7EFBB730" w14:textId="77777777" w:rsidR="00A32827" w:rsidRPr="00412640" w:rsidRDefault="00A32827" w:rsidP="00A32827">
      <w:pPr>
        <w:pStyle w:val="a7"/>
        <w:tabs>
          <w:tab w:val="left" w:pos="284"/>
          <w:tab w:val="left" w:pos="567"/>
        </w:tabs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14:paraId="19AFA513" w14:textId="250F8A40" w:rsidR="00A32827" w:rsidRDefault="00A32827" w:rsidP="00A32827">
      <w:pPr>
        <w:pStyle w:val="a7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567" w:right="-1" w:firstLine="0"/>
        <w:jc w:val="both"/>
        <w:rPr>
          <w:rFonts w:ascii="Times New Roman" w:hAnsi="Times New Roman"/>
          <w:sz w:val="24"/>
          <w:szCs w:val="24"/>
        </w:rPr>
      </w:pPr>
      <w:r w:rsidRPr="00412640">
        <w:rPr>
          <w:rFonts w:ascii="Times New Roman" w:hAnsi="Times New Roman"/>
          <w:sz w:val="24"/>
          <w:szCs w:val="24"/>
        </w:rPr>
        <w:t xml:space="preserve">Утверждение годовой бухгалтерской отчетности за </w:t>
      </w:r>
      <w:r>
        <w:rPr>
          <w:rFonts w:ascii="Times New Roman" w:hAnsi="Times New Roman"/>
          <w:sz w:val="24"/>
          <w:szCs w:val="24"/>
        </w:rPr>
        <w:t>2024</w:t>
      </w:r>
      <w:r w:rsidRPr="00412640">
        <w:rPr>
          <w:rFonts w:ascii="Times New Roman" w:hAnsi="Times New Roman"/>
          <w:sz w:val="24"/>
          <w:szCs w:val="24"/>
        </w:rPr>
        <w:t xml:space="preserve"> год.</w:t>
      </w:r>
    </w:p>
    <w:p w14:paraId="025C8E77" w14:textId="77777777" w:rsidR="00A32827" w:rsidRDefault="00A32827" w:rsidP="00A32827">
      <w:pPr>
        <w:pStyle w:val="a7"/>
        <w:tabs>
          <w:tab w:val="left" w:pos="284"/>
          <w:tab w:val="left" w:pos="567"/>
        </w:tabs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14:paraId="33D2266D" w14:textId="4A2D636A" w:rsidR="00A32827" w:rsidRDefault="00A32827" w:rsidP="00A32827">
      <w:pPr>
        <w:pStyle w:val="a7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567" w:right="-1" w:firstLine="0"/>
        <w:jc w:val="both"/>
        <w:rPr>
          <w:rFonts w:ascii="Times New Roman" w:hAnsi="Times New Roman"/>
          <w:sz w:val="24"/>
          <w:szCs w:val="24"/>
        </w:rPr>
      </w:pPr>
      <w:r w:rsidRPr="00412640">
        <w:rPr>
          <w:rFonts w:ascii="Times New Roman" w:hAnsi="Times New Roman"/>
          <w:sz w:val="24"/>
          <w:szCs w:val="24"/>
        </w:rPr>
        <w:t xml:space="preserve">Утверждение сметы доходов и расходов на </w:t>
      </w:r>
      <w:r>
        <w:rPr>
          <w:rFonts w:ascii="Times New Roman" w:hAnsi="Times New Roman"/>
          <w:sz w:val="24"/>
          <w:szCs w:val="24"/>
        </w:rPr>
        <w:t>2025</w:t>
      </w:r>
      <w:r w:rsidRPr="00412640">
        <w:rPr>
          <w:rFonts w:ascii="Times New Roman" w:hAnsi="Times New Roman"/>
          <w:sz w:val="24"/>
          <w:szCs w:val="24"/>
        </w:rPr>
        <w:t xml:space="preserve"> год.</w:t>
      </w:r>
    </w:p>
    <w:p w14:paraId="05A1FB3B" w14:textId="77777777" w:rsidR="00A32827" w:rsidRPr="00A32827" w:rsidRDefault="00A32827" w:rsidP="00A32827">
      <w:pPr>
        <w:pStyle w:val="a7"/>
        <w:rPr>
          <w:rFonts w:ascii="Times New Roman" w:hAnsi="Times New Roman"/>
          <w:sz w:val="24"/>
          <w:szCs w:val="24"/>
        </w:rPr>
      </w:pPr>
    </w:p>
    <w:p w14:paraId="661FD9CB" w14:textId="77777777" w:rsidR="00A32827" w:rsidRDefault="00A32827" w:rsidP="00A32827">
      <w:pPr>
        <w:pStyle w:val="a7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на должность Генерального директора.</w:t>
      </w:r>
    </w:p>
    <w:p w14:paraId="6EF322AD" w14:textId="77777777" w:rsidR="00A32827" w:rsidRPr="00412640" w:rsidRDefault="00A32827" w:rsidP="00A32827">
      <w:pPr>
        <w:pStyle w:val="a7"/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6D9FBBA" w14:textId="77777777" w:rsidR="00A32827" w:rsidRDefault="00A32827" w:rsidP="00A32827">
      <w:pPr>
        <w:pStyle w:val="a7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567" w:right="-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Разное. Вопросы-ответы</w:t>
      </w:r>
    </w:p>
    <w:bookmarkEnd w:id="0"/>
    <w:p w14:paraId="239AFA52" w14:textId="77777777" w:rsidR="00A32827" w:rsidRPr="00412640" w:rsidRDefault="00A32827" w:rsidP="00A32827">
      <w:pPr>
        <w:pStyle w:val="a7"/>
        <w:ind w:left="567"/>
        <w:rPr>
          <w:rFonts w:ascii="Times New Roman" w:hAnsi="Times New Roman"/>
          <w:sz w:val="24"/>
          <w:szCs w:val="24"/>
        </w:rPr>
      </w:pPr>
    </w:p>
    <w:p w14:paraId="3CC9E066" w14:textId="77777777" w:rsidR="00A32827" w:rsidRDefault="00A32827"/>
    <w:sectPr w:rsidR="00A32827" w:rsidSect="00A32827">
      <w:footerReference w:type="default" r:id="rId7"/>
      <w:pgSz w:w="11906" w:h="16838" w:code="9"/>
      <w:pgMar w:top="426" w:right="991" w:bottom="426" w:left="28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9557" w14:textId="77777777" w:rsidR="00210F2D" w:rsidRDefault="00210F2D">
      <w:pPr>
        <w:spacing w:after="0" w:line="240" w:lineRule="auto"/>
      </w:pPr>
      <w:r>
        <w:separator/>
      </w:r>
    </w:p>
  </w:endnote>
  <w:endnote w:type="continuationSeparator" w:id="0">
    <w:p w14:paraId="454D19BC" w14:textId="77777777" w:rsidR="00210F2D" w:rsidRDefault="0021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00829"/>
    </w:sdtPr>
    <w:sdtContent>
      <w:p w14:paraId="0B81D710" w14:textId="77777777" w:rsidR="004754DA" w:rsidRDefault="00000000" w:rsidP="009B33C4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2235" w14:textId="77777777" w:rsidR="00210F2D" w:rsidRDefault="00210F2D">
      <w:pPr>
        <w:spacing w:after="0" w:line="240" w:lineRule="auto"/>
      </w:pPr>
      <w:r>
        <w:separator/>
      </w:r>
    </w:p>
  </w:footnote>
  <w:footnote w:type="continuationSeparator" w:id="0">
    <w:p w14:paraId="2DC96460" w14:textId="77777777" w:rsidR="00210F2D" w:rsidRDefault="00210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16BA"/>
    <w:multiLevelType w:val="hybridMultilevel"/>
    <w:tmpl w:val="30DE0B6E"/>
    <w:lvl w:ilvl="0" w:tplc="6DE66C8C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E7156"/>
    <w:multiLevelType w:val="hybridMultilevel"/>
    <w:tmpl w:val="66F430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00778964">
    <w:abstractNumId w:val="0"/>
  </w:num>
  <w:num w:numId="2" w16cid:durableId="387263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27"/>
    <w:rsid w:val="00210F2D"/>
    <w:rsid w:val="002D51B8"/>
    <w:rsid w:val="004754DA"/>
    <w:rsid w:val="00682449"/>
    <w:rsid w:val="007261DB"/>
    <w:rsid w:val="00A32827"/>
    <w:rsid w:val="00AD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A98B"/>
  <w15:chartTrackingRefBased/>
  <w15:docId w15:val="{7C367C01-CB77-4EAE-8815-F2070160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82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2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8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8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8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8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8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8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2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2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2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28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28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28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2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28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2827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A32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2827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2025-04-04T06:21:00Z</dcterms:created>
  <dcterms:modified xsi:type="dcterms:W3CDTF">2025-04-04T08:57:00Z</dcterms:modified>
</cp:coreProperties>
</file>